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A4" w:rsidRPr="00194409" w:rsidRDefault="00D03887" w:rsidP="005B40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Републички секретаријат за законодавство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на основу члана 54. Закона о државним службеницима („Службени гласник РС“, бр. 79/05, 81/05-исправка, 83/05 - исправка, 64/07,  67/07- исправка</w:t>
      </w:r>
      <w:r w:rsidR="005B40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, 116/08, 104/09, 99/14, 94/17,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95/</w:t>
      </w:r>
      <w:r w:rsidR="00EB7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18</w:t>
      </w:r>
      <w:r w:rsidR="009708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5B40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157/20</w:t>
      </w:r>
      <w:r w:rsid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</w:t>
      </w:r>
      <w:r w:rsidR="009708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142/22</w:t>
      </w:r>
      <w:r w:rsid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</w:t>
      </w:r>
      <w:r w:rsidR="000F1E72" w:rsidRPr="000F1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13/25 – одлука УС, 19/25, 109/25 и 9/26</w:t>
      </w:r>
      <w:r w:rsidR="00EB7B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)</w:t>
      </w:r>
      <w:r w:rsidR="0073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5B40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и </w:t>
      </w:r>
      <w:r w:rsidR="007343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члана 9. став 1. Уредбе о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интерном и јавном конкурсу за попуњавање радних места у државним органима </w:t>
      </w:r>
      <w:r w:rsidR="00B27132" w:rsidRPr="00734366">
        <w:rPr>
          <w:rFonts w:ascii="Times New Roman" w:hAnsi="Times New Roman" w:cs="Times New Roman"/>
          <w:sz w:val="24"/>
          <w:szCs w:val="24"/>
        </w:rPr>
        <w:t>(„</w:t>
      </w:r>
      <w:r w:rsidR="00B27132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>Службени</w:t>
      </w:r>
      <w:r w:rsidR="00A30041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27132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>гласник РС“,</w:t>
      </w:r>
      <w:r w:rsidR="009708B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бр.</w:t>
      </w:r>
      <w:r w:rsidR="00B37FDC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2/19</w:t>
      </w:r>
      <w:r w:rsid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F75AE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67/21</w:t>
      </w:r>
      <w:r w:rsid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19/26</w:t>
      </w:r>
      <w:r w:rsidR="00B37FDC" w:rsidRPr="004D2319">
        <w:rPr>
          <w:rFonts w:ascii="Times New Roman" w:eastAsia="Times New Roman" w:hAnsi="Times New Roman" w:cs="Times New Roman"/>
          <w:sz w:val="24"/>
          <w:szCs w:val="24"/>
          <w:lang w:val="sr-Cyrl-CS"/>
        </w:rPr>
        <w:t>)</w:t>
      </w:r>
      <w:r w:rsidR="00B37FDC" w:rsidRPr="0019440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B27132" w:rsidRPr="00194409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оглашава</w:t>
      </w:r>
    </w:p>
    <w:p w:rsidR="00B27132" w:rsidRPr="00B51D86" w:rsidRDefault="00B27132" w:rsidP="002876A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194409">
        <w:rPr>
          <w:rFonts w:ascii="Times New Roman" w:eastAsia="Times New Roman" w:hAnsi="Times New Roman" w:cs="Times New Roman"/>
          <w:sz w:val="24"/>
          <w:szCs w:val="24"/>
          <w:lang w:eastAsia="sr-Latn-RS"/>
        </w:rPr>
        <w:br/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ЈАВНИ КО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НКУРС ЗА ПОПУЊАВАЊЕ ИЗВРШИЛАЧК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ИХ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РАДН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ИХ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МЕСТА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B27132" w:rsidRPr="00B51D86" w:rsidRDefault="002E6B87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I Орган у коме се попуњава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ју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радн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а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мест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а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: </w:t>
      </w:r>
    </w:p>
    <w:p w:rsidR="00B27132" w:rsidRPr="00B51D86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B27132" w:rsidRPr="00B51D86" w:rsidRDefault="00D03887" w:rsidP="00B271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Републички секретаријат за законодавство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Београд, Немањина </w:t>
      </w:r>
      <w:r w:rsidR="00A3004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11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II Радн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а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мест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а</w:t>
      </w:r>
      <w:r w:rsidR="002E6B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које се попуњава</w:t>
      </w:r>
      <w:r w:rsidR="00A951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ју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</w:p>
    <w:p w:rsidR="00E304A4" w:rsidRPr="00474C0F" w:rsidRDefault="00694F7C" w:rsidP="00474C0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1. </w:t>
      </w:r>
      <w:r w:rsidR="004D2319" w:rsidRPr="004D231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Радно место за </w:t>
      </w:r>
      <w:r w:rsidR="00D0388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нормативне </w:t>
      </w:r>
      <w:r w:rsidR="004D2319" w:rsidRPr="004D231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послове </w:t>
      </w:r>
      <w:r w:rsidR="009708B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 области финансијског</w:t>
      </w:r>
      <w:r w:rsidR="00D03887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система</w:t>
      </w:r>
      <w:r w:rsidR="004D2319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9708B3">
        <w:rPr>
          <w:rFonts w:ascii="Times New Roman" w:eastAsia="Calibri" w:hAnsi="Times New Roman" w:cs="Times New Roman"/>
          <w:sz w:val="24"/>
          <w:szCs w:val="24"/>
          <w:lang w:val="sr-Cyrl-RS"/>
        </w:rPr>
        <w:t>у Сектору за финансије</w:t>
      </w:r>
      <w:r w:rsidR="00E304A4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звање </w:t>
      </w:r>
      <w:r w:rsidR="00D0388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виши </w:t>
      </w:r>
      <w:r w:rsidR="00E304A4"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>саветник, 1 извршилац</w:t>
      </w:r>
      <w:r w:rsidR="00E304A4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.</w:t>
      </w:r>
    </w:p>
    <w:p w:rsidR="00E304A4" w:rsidRPr="00474C0F" w:rsidRDefault="00E304A4" w:rsidP="00E304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Опис послова: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 </w:t>
      </w:r>
      <w:r w:rsidR="000F1E72" w:rsidRPr="000F1E72">
        <w:rPr>
          <w:rFonts w:ascii="CTimesRoman" w:eastAsia="Times New Roman" w:hAnsi="CTimesRoman" w:cs="Times New Roman"/>
          <w:sz w:val="24"/>
          <w:szCs w:val="20"/>
          <w:lang w:val="sr-Cyrl-CS"/>
        </w:rPr>
        <w:t>Oбавља нормативне послове, односно проверава да ли су нацрти системских закона и предлози других прописа и општих аката усаглашени са Уставом, законима и другим прописима из више разнородних повезаних правних целина; пружа стручну и методолошку помоћ у поступку њиховог доношења и припрема мишљења којима се оцењује њихова усаглашеност у правном систему; стара се о нормативно-техничкој и језичкој ваљаности и логичкој и појмовној уједначености прописа и општих аката из више разнородних повезаних правних целина; утврђује пречишћени текст предлога закона, као и других прописа и општих аката који су донети; стара се о објављивању донетих прописа и аката; обавља и друге послове из делокруга Сектора за финансије, по налогу помоћника директора, заменика директора и директора</w:t>
      </w:r>
      <w:r w:rsidR="004D2319">
        <w:rPr>
          <w:rFonts w:ascii="Times New Roman" w:hAnsi="Times New Roman"/>
          <w:sz w:val="24"/>
          <w:szCs w:val="24"/>
          <w:lang w:val="sr-Cyrl-CS"/>
        </w:rPr>
        <w:t>.</w:t>
      </w:r>
    </w:p>
    <w:p w:rsidR="00694F7C" w:rsidRDefault="00E304A4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Услови: </w:t>
      </w:r>
      <w:r w:rsid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000F1E72" w:rsidRPr="000F1E72">
        <w:rPr>
          <w:rFonts w:ascii="Times New Roman" w:eastAsia="Times New Roman" w:hAnsi="Times New Roman" w:cs="Times New Roman"/>
          <w:sz w:val="24"/>
          <w:szCs w:val="24"/>
          <w:lang w:val="sr-Cyrl-CS"/>
        </w:rPr>
        <w:t>течено високо образовање из области правне науке – нa oснoвним aкaдeмским студиjaмa у oбиму oд нajмaњe 240 EСПБ бoдoвa, мaстeр aкaдeмским студиjaмa, спeциjaлистичким aкaдeмским студиjaмa, спeциjaлистичким струкoвним студиjaмa, мастер струковним студијама oднoснo нa oснoвним студиjaмa у трajaњу oд нajмaњe чeтири гoдинe или спeциjaлистичким студиjaмa нa фaкултeту, најмање пет година радног искуства на пословима у одговарајућем степену образовања и одговарајућој научној области, односно струци, положен државни стручни испит, као и потребне компетенције за рад на радном месту</w:t>
      </w:r>
      <w:r w:rsidRPr="004D2319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94F7C" w:rsidRDefault="00694F7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474C0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Висина основне плате: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129.</w:t>
      </w:r>
      <w:r w:rsidR="00474C0F">
        <w:rPr>
          <w:rFonts w:ascii="Times New Roman" w:eastAsia="Calibri" w:hAnsi="Times New Roman" w:cs="Times New Roman"/>
          <w:sz w:val="24"/>
          <w:szCs w:val="24"/>
          <w:lang w:val="sr-Cyrl-RS"/>
        </w:rPr>
        <w:t>677,72 динара.</w:t>
      </w:r>
    </w:p>
    <w:p w:rsidR="00A7636C" w:rsidRDefault="00A7636C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A7636C" w:rsidRPr="00A7636C" w:rsidRDefault="00A7636C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 Радно место за правне послове из делокруга Сектора за јавне службе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 Сектору за јавне службе, звање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саветник, 1 извршилац.</w:t>
      </w:r>
    </w:p>
    <w:p w:rsidR="00A7636C" w:rsidRPr="00A7636C" w:rsidRDefault="00A7636C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послова: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Oбавља правне послове, односно учествује у обезбеђивању усаглашености прописа и општих аката у правном систему у поступку њиховог доношења; учествује у обезбеђивању  нормативно-техничке и језичке ваљаности и логичке и појмовне уједначености прописа и општих аката и припреми нацрта мишљења којима се оцењује њихова ваљаност и усаглашеност; утврђује пречишћени текст прописа и општих аката који су донети, стара се о објављивању прописа и других аката и проверава њихову формалну и материјалну исправност пре њиховог достављања на објављивање; обавља и друге послове из делокруга Сектора за јавне службе у области коју му одреди помоћник директора, заменик директора и директор.</w:t>
      </w:r>
    </w:p>
    <w:p w:rsidR="00A7636C" w:rsidRPr="00A7636C" w:rsidRDefault="00A7636C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течено високо образовање из области правне науке – нa oснoвним aкaдeмским студиjaмa у oбиму oд нajмaњe 240 EСПБ бoдoвa, мaстeр aкaдeмским студиjaмa, 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>спeциjaлистичким aкaдeмским студиjaмa, спeциjaлистичким струкoвним студиjaмa, мастер струковним студијама oднoснo нa oснoвним студиjaмa у трajaњу oд нajмaњe чeтири гoдинe или спeциjaлистичким студиjaмa нa фaкултeту, најмање једну годину радног искуства у струци или најмање пет година радног стажа у државним органима, положен државни стручни испит, као и потребне компетенције за рад на радном месту.</w:t>
      </w:r>
    </w:p>
    <w:p w:rsidR="00A7636C" w:rsidRDefault="00A7636C" w:rsidP="00A76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Висина основне плате: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82.849,66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динара.</w:t>
      </w:r>
    </w:p>
    <w:p w:rsidR="004D2319" w:rsidRDefault="004D2319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593CA2" w:rsidRPr="00A7636C" w:rsidRDefault="00593CA2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</w:t>
      </w: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. Радно место 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стручно-оперативне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 у Сектору за опште послове, звање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референт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, 1 извршилац.</w:t>
      </w:r>
    </w:p>
    <w:p w:rsidR="00593CA2" w:rsidRPr="00A7636C" w:rsidRDefault="00593CA2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 послова: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 стручно-оперативне послове, односно прима захтеве и обрађује финансијску документацију, учествује у изради финансијског плана, периодичних извештаја и завршног рачуна, припрема финансијску документацију у вези са остваривањем права запослених; организује пријем странака и састанке по налогу заменика директора и директора; прима, разврстава и евидентира предмете; води евиденцију за унутрашње потребе, односно за остваривање права запослених; учествује у изради решења о остваривању права запослених; обавља и друге послове по налогу помоћника директора, заменика директора и директора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93CA2" w:rsidRPr="00A7636C" w:rsidRDefault="00593CA2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Услови: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Pr="00593CA2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редња школска спрема, положен државни стручни испит, радно искуство у струци од најмање две године, као и потребне компетенције за рад на радном месту</w:t>
      </w:r>
      <w:r w:rsidRPr="00A7636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593CA2" w:rsidRDefault="00593CA2" w:rsidP="00593C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763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Висина основне плате: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D327B" w:rsidRPr="009D327B">
        <w:rPr>
          <w:rFonts w:ascii="Times New Roman" w:eastAsia="Times New Roman" w:hAnsi="Times New Roman" w:cs="Times New Roman"/>
          <w:sz w:val="24"/>
          <w:szCs w:val="24"/>
          <w:lang w:val="sr-Cyrl-CS"/>
        </w:rPr>
        <w:t>50.757,69 динара (нето). Ако је основна плата запосленог обрачуната на основу закона којим се уређују плате, нижа од минималне зараде, запослени има право на основну плату у висини минималне зараде за тај месец, у складу са законом</w:t>
      </w:r>
    </w:p>
    <w:p w:rsidR="00593CA2" w:rsidRDefault="00593CA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37FDC" w:rsidRDefault="001550D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550D1">
        <w:rPr>
          <w:rFonts w:ascii="Times New Roman" w:eastAsia="Times New Roman" w:hAnsi="Times New Roman" w:cs="Times New Roman"/>
          <w:b/>
          <w:sz w:val="24"/>
          <w:szCs w:val="24"/>
        </w:rPr>
        <w:t xml:space="preserve">III </w:t>
      </w:r>
      <w:r w:rsidR="00B37FDC" w:rsidRPr="001550D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Место рада:</w:t>
      </w:r>
      <w:r w:rsidR="00B37F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Београд, Немањина 11.</w:t>
      </w:r>
    </w:p>
    <w:p w:rsidR="001550D1" w:rsidRDefault="001550D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1550D1" w:rsidRPr="001550D1" w:rsidRDefault="001550D1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sr-Latn-RS"/>
        </w:rPr>
        <w:t>IV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 xml:space="preserve"> 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 w:eastAsia="sr-Latn-RS"/>
        </w:rPr>
        <w:t>Врста радног односа:</w:t>
      </w:r>
      <w:r w:rsidRPr="001550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CS" w:eastAsia="sr-Latn-RS"/>
        </w:rPr>
        <w:t xml:space="preserve"> </w:t>
      </w:r>
      <w:r w:rsidRPr="001550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r-Cyrl-CS" w:eastAsia="sr-Latn-RS"/>
        </w:rPr>
        <w:t>радна места се попуњавају заснивањем радног односа неодређено време.</w:t>
      </w:r>
    </w:p>
    <w:p w:rsidR="00B27132" w:rsidRPr="00B51D86" w:rsidRDefault="00B27132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Default="001550D1" w:rsidP="002876A4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Фазе изборног поступка и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sr-Cyrl-RS"/>
        </w:rPr>
        <w:t>компетенције које се проверавају у изборном поступку</w:t>
      </w:r>
      <w:r w:rsidR="001E6174"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:rsidR="00A53048" w:rsidRDefault="00A53048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Сагласно члану 9. Закона о државним службеницима, канди</w:t>
      </w:r>
      <w:r w:rsidR="00A9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датима при запошљавању у државн</w:t>
      </w:r>
      <w:r w:rsidR="00A9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ом</w:t>
      </w:r>
      <w:r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</w:t>
      </w:r>
      <w:r w:rsidR="00A951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у</w:t>
      </w:r>
      <w:r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под једнаким условима, доступна су сва радна места и избор кандидата се врши на основу провере компетенција. </w:t>
      </w:r>
    </w:p>
    <w:p w:rsidR="002876A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Изборни поступак спроводи се из више обавезних фаза у којима се проверавају опште функционалне, посебне функционалне и понашајне компетенције и фазе у којој се спроводи интервју са </w:t>
      </w:r>
      <w:r w:rsidR="00E16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омисијом.</w:t>
      </w:r>
    </w:p>
    <w:p w:rsidR="00D768DF" w:rsidRDefault="00D768DF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свакој фази изборног поступка врши се вредновање кандидата и само канди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дат који испуни унапред одређен</w:t>
      </w:r>
      <w:r w:rsidRP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мерило за проверу одређених компетенција у једној фази изборног поступка може да учествује у провери следећих компетенција у истој или наредној фази изборног поступка.</w:t>
      </w:r>
      <w:r w:rsidR="00F75AE6" w:rsidRPr="00F75AE6">
        <w:t xml:space="preserve"> </w:t>
      </w:r>
      <w:r w:rsidR="00F75AE6" w:rsidRPr="00F75A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Кандидат који не испуни унапред одређено мерило за проверу одређене компетенције или се не одазове позиву да учествује у провери једне компетенције, искључује се из даљег тока изборног поступка, о чему ће бити обавештен на начин који је у пријави назначио за доставу обавештења.</w:t>
      </w:r>
    </w:p>
    <w:p w:rsidR="002876A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Кандидатима који учествују у изборном поступку прво се проверавају </w:t>
      </w:r>
      <w:r w:rsidRPr="00F96BB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опште функционалне компетенције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76A4" w:rsidRDefault="00A53048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Провера општих функционалних компетенција за сва извршилачка радна места</w:t>
      </w:r>
      <w:r w:rsidRPr="00A530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:</w:t>
      </w:r>
      <w:r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876A4" w:rsidRDefault="00B37FDC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„Организација и рад државних органа РС“ - про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вераваће се путем теста (писано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„Дигитална писменост“ - провераваће се решавањем задатака  (практичним радом на рачунару)</w:t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F56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„Пословна комуникацијa</w:t>
      </w:r>
      <w:r w:rsidR="00BC57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“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проверав</w:t>
      </w:r>
      <w:r w:rsidR="00D768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аће се путем симулације (писано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2876A4" w:rsidRDefault="001E6174" w:rsidP="002876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51D86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Напомена: У погледу провере опште функционалне компетенције „Диги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тална писменост“, ако 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кандидат поседује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важећи сертификат, потврду или други одговарајући доказ о познавању рада на рачу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нару, на траженом нивоу и жели да на основу њега буде ослобођен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тестирања компетенције – Дигитална писменост, неопходно је да уз пријавни образац (уредно и у потпуности попуњен у д</w:t>
      </w:r>
      <w:r w:rsid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елу *Рад на рачунару), достави</w:t>
      </w: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тражени доказ у оригиналу или овереној фотокопији.</w:t>
      </w:r>
    </w:p>
    <w:p w:rsidR="00936B59" w:rsidRPr="0060098A" w:rsidRDefault="00A53048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A53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компетенције. 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Информације о материјалима за припрему кандидата за проверу општих функционалних компетенција 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могу се наћи на сајту</w:t>
      </w:r>
      <w:r w:rsidR="00D36E51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Службе за управљање </w:t>
      </w:r>
      <w:r w:rsidR="00D36E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кадровима, </w:t>
      </w:r>
      <w:hyperlink r:id="rId8" w:history="1">
        <w:r w:rsidR="00D36E51" w:rsidRPr="0003383C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eastAsia="sr-Latn-RS"/>
          </w:rPr>
          <w:t>www.suk.gov.rs</w:t>
        </w:r>
      </w:hyperlink>
      <w:r w:rsidR="00D36E51" w:rsidRPr="000338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876A4" w:rsidRDefault="001E6174" w:rsidP="00203E8F">
      <w:pPr>
        <w:shd w:val="clear" w:color="auto" w:fill="FFFFFF"/>
        <w:spacing w:after="0" w:line="240" w:lineRule="auto"/>
        <w:jc w:val="both"/>
        <w:textAlignment w:val="baseline"/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B51D86">
        <w:rPr>
          <w:rStyle w:val="Strong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Провера посебних функционалних компетенција: </w:t>
      </w:r>
    </w:p>
    <w:p w:rsidR="007A6D09" w:rsidRDefault="001E6174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компетенција, и то:</w:t>
      </w:r>
      <w:r w:rsidRPr="00B51D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0098A" w:rsidRPr="0060098A" w:rsidRDefault="0060098A" w:rsidP="00203E8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</w:pPr>
      <w:r w:rsidRPr="0060098A">
        <w:rPr>
          <w:rFonts w:ascii="Times New Roman" w:hAnsi="Times New Roman" w:cs="Times New Roman"/>
          <w:b/>
          <w:color w:val="000000"/>
          <w:sz w:val="24"/>
          <w:szCs w:val="24"/>
          <w:lang w:val="sr-Cyrl-RS"/>
        </w:rPr>
        <w:t>За радно место под редним бројем 1.</w:t>
      </w:r>
    </w:p>
    <w:p w:rsidR="005B40D6" w:rsidRPr="005B40D6" w:rsidRDefault="005B40D6" w:rsidP="005B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Посебна функционална компетенција за област рада нормативни послови -  законодавни процес – 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провераваће се путем</w:t>
      </w:r>
      <w:r w:rsidR="00134C1F" w:rsidRPr="00134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симулације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(усмено)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B40D6" w:rsidRPr="001B1864" w:rsidRDefault="005B40D6" w:rsidP="005B40D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Посебн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функционалн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компетенциј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а 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одређено радно место –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Прописи из надлежности органа - Закон о министарствима 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="00400E4C" w:rsidRPr="001B1864">
        <w:rPr>
          <w:rFonts w:ascii="Times New Roman" w:hAnsi="Times New Roman" w:cs="Times New Roman"/>
          <w:sz w:val="24"/>
          <w:szCs w:val="24"/>
          <w:lang w:val="sr-Cyrl-RS"/>
        </w:rPr>
        <w:t>провераваће се путем</w:t>
      </w:r>
      <w:r w:rsidR="00134C1F" w:rsidRPr="001B1864">
        <w:rPr>
          <w:rFonts w:ascii="Times New Roman" w:hAnsi="Times New Roman" w:cs="Times New Roman"/>
          <w:sz w:val="24"/>
          <w:szCs w:val="24"/>
          <w:lang w:val="sr-Cyrl-RS"/>
        </w:rPr>
        <w:t xml:space="preserve"> симулације</w:t>
      </w:r>
      <w:r w:rsidR="00400E4C" w:rsidRPr="001B1864">
        <w:rPr>
          <w:rFonts w:ascii="Times New Roman" w:hAnsi="Times New Roman" w:cs="Times New Roman"/>
          <w:sz w:val="24"/>
          <w:szCs w:val="24"/>
          <w:lang w:val="sr-Cyrl-RS"/>
        </w:rPr>
        <w:t xml:space="preserve"> (усмено)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;</w:t>
      </w:r>
    </w:p>
    <w:p w:rsidR="00274949" w:rsidRDefault="005B40D6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Посебн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функционалн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компетенциј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а 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</w:t>
      </w:r>
      <w:r w:rsidRPr="001B18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одређено радно место – Прописи из делокруга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радног мест</w:t>
      </w:r>
      <w:r w:rsidR="00B37A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а – Закон о буџетском систему</w:t>
      </w:r>
      <w:r w:rsidRPr="005B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провераваће се путем</w:t>
      </w:r>
      <w:r w:rsidR="00134C1F" w:rsidRPr="00134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симулације</w:t>
      </w:r>
      <w:r w:rsidR="00400E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(усмено)</w:t>
      </w:r>
      <w:r w:rsidR="00134C1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0098A" w:rsidRDefault="0060098A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0098A" w:rsidRPr="0060098A" w:rsidRDefault="0060098A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За радно место под редним бројем 2.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- Посебна функционална компетенција за област рада нормативни послови -  законодавни процес – провераваће се путем симулације (усмено);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Посебна функционална компетенција за одређено радно место – Прописи из надлежности органа </w:t>
      </w:r>
      <w:r w:rsidR="00A513F9" w:rsidRPr="00A513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–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Закон о министарствима - провераваће се путем симулације (усмено);</w:t>
      </w:r>
    </w:p>
    <w:p w:rsid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Посебна функционална компетенција за одређено радно место – Прописи из делокруга радног места – Закон о </w:t>
      </w:r>
      <w:r w:rsidR="006C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спорту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провераваће се путем симулације (усмено).</w:t>
      </w:r>
    </w:p>
    <w:p w:rsid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>За радно место под редним бројем 3.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Посебна функционална компетенција за област рада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административно технички 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послови -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канцеларијско пословање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– провераваће се путем симулације (усмено);</w:t>
      </w:r>
    </w:p>
    <w:p w:rsidR="0060098A" w:rsidRPr="0060098A" w:rsidRDefault="0060098A" w:rsidP="006009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- Посебна функционална компетенција за одређено радно место – Прописи из делокруга радног места – Закон о </w:t>
      </w:r>
      <w:r w:rsidR="006C0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платама државних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службеника и намештеника</w:t>
      </w:r>
      <w:r w:rsidRPr="00600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- провераваће се путем симулације (усмено).</w:t>
      </w:r>
    </w:p>
    <w:p w:rsidR="00134C1F" w:rsidRDefault="00134C1F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27132" w:rsidRPr="00B51D86" w:rsidRDefault="00D36E51" w:rsidP="0027494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Информације о материјалима за припрему кандидата за проверу посебних функционалних компетенција могу се наћи на сајту </w:t>
      </w:r>
      <w:r w:rsidR="002749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Републичког секретаријата за законодавство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 xml:space="preserve"> </w:t>
      </w:r>
      <w:r w:rsidR="002749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>www.rsz</w:t>
      </w:r>
      <w:r w:rsidRPr="00F96B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>.gov.rs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sr-Latn-RS"/>
        </w:rPr>
        <w:t>.</w:t>
      </w:r>
      <w:r w:rsidR="001E6174" w:rsidRPr="00B51D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A6A62" w:rsidRPr="00B51D86" w:rsidRDefault="009A6A62" w:rsidP="009A6A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3479A5" w:rsidRDefault="003479A5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Провера понашајних компетенција за сва извршилачка радна места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0550A8" w:rsidRPr="0031696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управљање информацијама, управљање задацима и остваривање резултата, ор</w:t>
      </w:r>
      <w:r w:rsidR="00BC57AB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и</w:t>
      </w:r>
      <w:r w:rsidR="000550A8" w:rsidRPr="0031696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јентација ка учењу и променама, изградња и одржавање професионалних односа, савесност, посвећеност и интегритет</w:t>
      </w:r>
      <w:r w:rsidR="000550A8" w:rsidRPr="00316967">
        <w:rPr>
          <w:rFonts w:ascii="Times New Roman" w:hAnsi="Times New Roman" w:cs="Times New Roman"/>
          <w:sz w:val="24"/>
          <w:szCs w:val="24"/>
          <w:lang w:val="sr-Cyrl-RS"/>
        </w:rPr>
        <w:t>),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</w:t>
      </w:r>
      <w:r w:rsidR="000550A8">
        <w:rPr>
          <w:rFonts w:ascii="Times New Roman" w:hAnsi="Times New Roman" w:cs="Times New Roman"/>
          <w:sz w:val="24"/>
          <w:szCs w:val="24"/>
          <w:lang w:val="sr-Cyrl-RS"/>
        </w:rPr>
        <w:t>путем психометријск</w:t>
      </w:r>
      <w:r w:rsidR="006C085C">
        <w:rPr>
          <w:rFonts w:ascii="Times New Roman" w:hAnsi="Times New Roman" w:cs="Times New Roman"/>
          <w:sz w:val="24"/>
          <w:szCs w:val="24"/>
          <w:lang w:val="sr-Cyrl-RS"/>
        </w:rPr>
        <w:t>их тестова и интервјуа базираног</w:t>
      </w:r>
      <w:r w:rsidR="000550A8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0550A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компетенцијама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sr-Cyrl-RS" w:eastAsia="sr-Latn-RS"/>
        </w:rPr>
        <w:t>Интервју са комисијом и вредновање кандидта:</w:t>
      </w:r>
    </w:p>
    <w:p w:rsidR="002876A4" w:rsidRPr="003479A5" w:rsidRDefault="00B27132" w:rsidP="00D36E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Процена мотивације за рад на радном месту и прихватање вредности државних органа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провераваће се путем интервјуа са </w:t>
      </w:r>
      <w:r w:rsidR="003479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к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омисијом (усмено).</w:t>
      </w:r>
    </w:p>
    <w:p w:rsidR="00FE462F" w:rsidRDefault="00B27132" w:rsidP="00FE46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B51D86">
        <w:rPr>
          <w:lang w:eastAsia="sr-Latn-RS"/>
        </w:rPr>
        <w:br/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3479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Адреса на коју се подноси попуњен образац пријаве за конкурс: </w:t>
      </w:r>
      <w:r w:rsidR="003479A5" w:rsidRPr="003479A5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Пријаве на јавни конкурс шаљу се поштом на адресу</w:t>
      </w:r>
      <w:r w:rsidR="003479A5" w:rsidRPr="003479A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Републички секретаријат за законодавство</w:t>
      </w:r>
      <w:r w:rsidR="006C3E73"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Немањина 11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11000 Београд</w:t>
      </w:r>
      <w:r w:rsidR="003479A5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 xml:space="preserve"> или се предају непосредно на писарници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са назнаком </w:t>
      </w:r>
      <w:r w:rsidR="003479A5" w:rsidRPr="003479A5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„За јавни конкурс за попуњавање извршилачког радног места” (уписати назив радног места)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2876A4" w:rsidRPr="00FE462F" w:rsidRDefault="00B27132" w:rsidP="00FE4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0F7D9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</w:t>
      </w:r>
      <w:r w:rsidR="00B56D01"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9C26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Лиц</w:t>
      </w:r>
      <w:r w:rsidR="00FE462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е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које је задужено за давање обавештења: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753A2F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Милена Бабић Цанић</w:t>
      </w:r>
      <w:r w:rsidR="000F7D94"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тел: 011/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sr-Latn-RS"/>
        </w:rPr>
        <w:t>363-3286</w:t>
      </w:r>
      <w:r w:rsidR="00753A2F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,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</w:t>
      </w:r>
      <w:r w:rsidR="00274949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Републички секретаријат за законодавство</w:t>
      </w:r>
      <w:r w:rsid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, од 10.00 до 1</w:t>
      </w:r>
      <w:r w:rsidR="009C266C"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3</w:t>
      </w:r>
      <w:r w:rsid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00 часова.</w:t>
      </w:r>
    </w:p>
    <w:p w:rsidR="002876A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0F7D9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9C266C" w:rsidRPr="009C26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VIII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Општи услови за запослење: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држављанство Републике Србије; да је учесник конкурса пунолетан;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месеци.</w:t>
      </w:r>
    </w:p>
    <w:p w:rsidR="002876A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0F7D94">
        <w:rPr>
          <w:rFonts w:ascii="Times New Roman" w:hAnsi="Times New Roman" w:cs="Times New Roman"/>
          <w:sz w:val="24"/>
          <w:szCs w:val="24"/>
          <w:lang w:eastAsia="sr-Latn-RS"/>
        </w:rPr>
        <w:br/>
      </w:r>
      <w:r w:rsidR="009C266C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6BB3"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Pr="000F7D9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пријава: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 </w:t>
      </w:r>
      <w:r w:rsidR="009C266C" w:rsidRPr="009C266C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Рок за подношење пријава је 15 (петнаест) дана и почиње да тече наредног дана од дана објављивања јавног конкурса у периодичном издању огласа Националне службе за запошљавање</w:t>
      </w:r>
      <w:r w:rsidRPr="000F7D94">
        <w:rPr>
          <w:rFonts w:ascii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B27132" w:rsidRPr="000F7D94" w:rsidRDefault="00B27132" w:rsidP="000F7D94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</w:pPr>
    </w:p>
    <w:p w:rsidR="00B27132" w:rsidRPr="00D36E51" w:rsidRDefault="009C266C" w:rsidP="000F7D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>X</w:t>
      </w:r>
      <w:r w:rsidR="00B27132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 Пријава на јавни конкурс 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 xml:space="preserve">врши се на Обрасцу пријаве који је доступан на интернет презентацији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Службе за управљање кадровима и 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Републичког секретаријата за законодавство</w:t>
      </w:r>
      <w:r w:rsidR="005E0F49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или у штампаној верзи</w:t>
      </w:r>
      <w:r w:rsidR="0027494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ји на писарници у згради</w:t>
      </w:r>
      <w:r w:rsidR="00245B34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 xml:space="preserve"> Владе, Немањина 11, Бео</w:t>
      </w:r>
      <w:r w:rsidR="005E0F49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sr-Cyrl-RS" w:eastAsia="sr-Latn-RS"/>
        </w:rPr>
        <w:t>град</w:t>
      </w:r>
      <w:r w:rsidR="00B27132" w:rsidRPr="00D36E51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sr-Latn-RS"/>
        </w:rPr>
        <w:t>.</w:t>
      </w:r>
    </w:p>
    <w:p w:rsidR="00B27132" w:rsidRPr="00B51D86" w:rsidRDefault="00B27132" w:rsidP="00B271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</w:p>
    <w:p w:rsidR="002876A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Приликом предаје пријаве на јавни конкурс пријава добија шифру под којом подносилац пријаве учествује у даљем изборном поступку. </w:t>
      </w:r>
      <w:r w:rsidR="009C266C" w:rsidRPr="009C26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Шифра пријаве уноси се у образац пријаве након што комисија састави списак кандидата међу којима се спроводи изборни поступак. 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:rsidR="0027708E" w:rsidRDefault="0027708E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2770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Напомена: Пример правилно попуњеног обрасца пријаве се може погледати на блогу Службе за управљање кадровима (https://kutak.suk.gov.rs/vodic-za-kandidate) у одељку ,,Образац пријаве''.</w:t>
      </w:r>
    </w:p>
    <w:p w:rsidR="002876A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9C26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Докази које прилажу кандидати који су успешно прошли фазе изборног поступка пре интервјуа са Конкурсном комисијом: 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уверења о држављанству; оригинал или оверена фотокопија извода из матичне књиге рођених; оригинал или оверена фотокопија дипломе којом се потврђује стручна спрема; оригинал или оверена фотокопија доказа о положеном државном стручном ис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; 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оригинал или оверена фотокопија доказа о радном искуству у струци (потврда, решење и други акти из којих се види на којим пословима, у ком периоду и са којом стручном спремом је стечено радно искуство)</w:t>
      </w:r>
      <w:r w:rsidR="00B218B7" w:rsidRPr="00B218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C266C" w:rsidRPr="00753A2F" w:rsidRDefault="009C266C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lastRenderedPageBreak/>
        <w:t>Пример правилно попуњене потврде од послодавца може се погледати на блогу Службе за управљање кадровима (https://kutak.suk.gov.rs/vodic-za-kandidate) у одељку ,,Предаја докумената”. У оквиру корака “Предаја докумената” можете преузети шаблон потврде коју послодавац може да попуни.</w:t>
      </w:r>
    </w:p>
    <w:p w:rsidR="00A038B4" w:rsidRDefault="00B27132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Државни службеник који се пријављује на јавни конкурс,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нераспоређен. 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Сви докази се прилажу у оригиналу или у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 Као доказ се могу приложити и фотокопије </w:t>
      </w:r>
      <w:r w:rsidR="006C08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докумената које су оверене пре 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1. марта 2017. године у основним судовима, односно општинским управама.</w:t>
      </w:r>
      <w:r w:rsidR="00F94702" w:rsidRPr="00F94702">
        <w:t xml:space="preserve"> </w:t>
      </w:r>
      <w:r w:rsidR="00F94702" w:rsidRPr="00F947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Фотокопије докумената које нису оверене од надлежног органа неће се разматрати.</w:t>
      </w:r>
    </w:p>
    <w:p w:rsidR="00833083" w:rsidRPr="00F372FC" w:rsidRDefault="00833083" w:rsidP="00B2713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8330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докази прилажу се на српском језику, у супротном морају бити преведени и оверени од стране овлашћеног судског тумача. Диплома којом се потврђује врста и степен стручне спреме/образовања, а која је стечена у иностранству мора бити нострификована у складу са Законом о високом образовању (,,Сл.гласник РС”, бр. 88/17, 73/18, 27/18 – др. закон, 67/19, 6/20 – др. закони, 11/21 – аутентично тумачење, 67/21, 67/21 – др. закон, 76/23 и 19/25).</w:t>
      </w:r>
    </w:p>
    <w:p w:rsidR="002876A4" w:rsidRDefault="00B27132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Напомена: 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питу за рад у државним органима/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уверење о положеном правосудном испиту</w:t>
      </w:r>
      <w:r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Одредбом члана 9. и члана 103. Закона о општем управном посту</w:t>
      </w:r>
      <w:r w:rsidR="005D2E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пку </w:t>
      </w:r>
      <w:r w:rsidR="00596D00"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(„Службени гласник РС”, бр. 18/2016, 95/2018 – аутентично тумачење и 2/2023 – одлука УС) 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Потребно је да кандидат у делу изјава у обрасцу пријаве заокружи на који начин жели да се прибаве његови подаци из службених евиденција. </w:t>
      </w:r>
    </w:p>
    <w:p w:rsidR="002876A4" w:rsidRDefault="002876A4" w:rsidP="002876A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</w:p>
    <w:p w:rsidR="002876A4" w:rsidRDefault="00B27132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</w:t>
      </w:r>
      <w:r w:rsidR="00B56D01"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="00F947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Рок за подношење доказа: 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су успешно прошли претходне фазе изборног поступка, пре интервјуа са Конкурсном комисијом позивају се да у року од  (5) пет радних дана од дана пријема обавештења доставе наведене доказе који се прилажу у конкурсном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поступку.</w:t>
      </w:r>
    </w:p>
    <w:p w:rsidR="002876A4" w:rsidRDefault="00B27132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Докази се достављају на наведену адресу </w:t>
      </w:r>
      <w:r w:rsidR="00F372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Републичког секретаријата за законодавство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, Немањина 11,</w:t>
      </w:r>
      <w:r w:rsidR="00BC57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Београд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. </w:t>
      </w:r>
    </w:p>
    <w:p w:rsidR="00596D00" w:rsidRDefault="00596D00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Кандидати који желе да конкуришу на више радних места, попуњавају пријавни образац за свако радно место посебно.</w:t>
      </w:r>
    </w:p>
    <w:p w:rsidR="00540C6C" w:rsidRDefault="00596D00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596D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lastRenderedPageBreak/>
        <w:t>Кандидати који конкуришу на више радних места, која се разликују у погледу тражених доказа о дужини радног искуства у струци (потврда, решење и други акти из којих се види на којим пословима, у ком периоду и са којом стручном спремом је стечено радно искуство), дужни су да их доставе, у оригиналу или овереној фотокопији, према услову о дужини радног искуства у струци из радних места на која конкуришу.</w:t>
      </w:r>
    </w:p>
    <w:p w:rsidR="002876A4" w:rsidRPr="00540C6C" w:rsidRDefault="00B27132" w:rsidP="00A0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</w:pP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596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XIII</w:t>
      </w:r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 xml:space="preserve"> 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Датум и место провере компетенција 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sr-Cyrl-RS" w:eastAsia="sr-Latn-RS"/>
        </w:rPr>
        <w:t>кандидата</w:t>
      </w:r>
      <w:r w:rsidR="00746DD1" w:rsidRPr="00746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val="en-US" w:eastAsia="sr-Latn-RS"/>
        </w:rPr>
        <w:t xml:space="preserve"> у изборном поступку</w:t>
      </w:r>
      <w:bookmarkStart w:id="0" w:name="_GoBack"/>
      <w:bookmarkEnd w:id="0"/>
      <w:r w:rsidRPr="00B51D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r-Latn-RS"/>
        </w:rPr>
        <w:t>: </w:t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Са учесницима конкурса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</w:t>
      </w:r>
      <w:r w:rsidR="006C3E73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пак ће се спровести</w:t>
      </w:r>
      <w:r w:rsidR="006C3E73" w:rsidRPr="00753A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, </w:t>
      </w:r>
      <w:r w:rsidR="006C3E73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почев од </w:t>
      </w:r>
      <w:r w:rsidR="00753A2F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27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</w:t>
      </w:r>
      <w:r w:rsidR="00596D00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априла</w:t>
      </w:r>
      <w:r w:rsidR="001B1864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 202</w:t>
      </w:r>
      <w:r w:rsidR="00596D00"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sr-Latn-RS"/>
        </w:rPr>
        <w:t>6</w:t>
      </w:r>
      <w:r w:rsidRPr="00753A2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. године, о чему ће учесници конкурса бити обавештени </w:t>
      </w:r>
      <w:r w:rsidR="00A13574" w:rsidRPr="00753A2F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нач</w:t>
      </w:r>
      <w:r w:rsidR="00A13574" w:rsidRPr="00A93950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 </w:t>
      </w:r>
      <w:r w:rsidR="009C722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A13574" w:rsidRPr="00A13574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који су навели у својим пријавама</w:t>
      </w:r>
      <w:r w:rsidRPr="00540C6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>.</w:t>
      </w:r>
    </w:p>
    <w:p w:rsidR="00A038B4" w:rsidRDefault="002D41CB" w:rsidP="0069544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Провера општих функционалних компетенција</w:t>
      </w:r>
      <w:r w:rsidR="00F16E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, посебних функционалних компетенција </w:t>
      </w:r>
      <w:r w:rsidRPr="002D41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и понашајних компетенција ће се обавити у просторијама Службе за управљање кадровима у Палати „Србија“ Нови Београд, Булевар Михаила Пупина 2 (источно крило), док ће се интервју са Конкурсном комисијом обавити у просторијама Републичког секретаријата за законодавство (Немањина 11), Београд или у просторијама Службе за управљање кадровима у Палати „Србија“ Нови Београд, Булевар Михаила Пупина 2 (источно крило).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 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Учесници конкурса који су успешно прошли једну фазу изборног поступка обавештавају се о датуму, месту и времену спровођења наредне фазе изборног поступка на контакте (бројеве телефона </w:t>
      </w:r>
      <w:r w:rsidR="00B27132" w:rsidRPr="00027B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или </w:t>
      </w:r>
      <w:r w:rsidR="00027B9E" w:rsidRPr="00027B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e-mail</w:t>
      </w:r>
      <w:r w:rsidR="00BA18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адресе), које наведу у својим обрасцима пријаве.</w:t>
      </w:r>
    </w:p>
    <w:p w:rsidR="002876A4" w:rsidRDefault="00330F65" w:rsidP="00330F6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</w:pPr>
      <w:r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Напомене: као државни службеник на извршилачко радно место, може да се запосли и лице које нема положен државни стручни испит, али је дужно да га положи у прописаном року. Положен државни стручни испит није услов, нити предност за заснивање радног односа. Пробни рад је обавезан за све који први пут заснивају радни однос у државном органу. Пробни рад за радни однос на неодређено време траје шест месеци. Државни службеник на пробном раду, који је засновао радни однос на неодређено време и државни службеник који је засновао радни однос на неодређено време а који нема положен државни стручни испит, полаже државни стручни испит у року од шест месеци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д дана заснивања радног односа.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 xml:space="preserve"> </w:t>
      </w:r>
      <w:r w:rsidRPr="00330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Неблаговремене, недопуштене, неразумљиве или непотпуне пријаве биће одбачене решењем Конкурсне комисије.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Јавни конкурс спроводи Конкурсна комисија коју је именовао 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директор Републичког секретаријата за законодавство.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br/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Овај конкурс се објављује на web страници </w:t>
      </w:r>
      <w:r w:rsidR="00A135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sr-Cyrl-RS" w:eastAsia="sr-Latn-RS"/>
        </w:rPr>
        <w:t>Републичког секретаријата за закондавство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 xml:space="preserve">: </w:t>
      </w:r>
      <w:r w:rsidR="00A13574">
        <w:rPr>
          <w:rFonts w:ascii="Times New Roman" w:eastAsia="Times New Roman" w:hAnsi="Times New Roman" w:cs="Times New Roman"/>
          <w:sz w:val="24"/>
          <w:szCs w:val="24"/>
          <w:lang w:val="sr-Cyrl-RS"/>
        </w:rPr>
        <w:t>www.rsz</w:t>
      </w:r>
      <w:r w:rsidR="008F3229" w:rsidRPr="00B51D86">
        <w:rPr>
          <w:rFonts w:ascii="Times New Roman" w:eastAsia="Times New Roman" w:hAnsi="Times New Roman" w:cs="Times New Roman"/>
          <w:sz w:val="24"/>
          <w:szCs w:val="24"/>
          <w:lang w:val="sr-Cyrl-RS"/>
        </w:rPr>
        <w:t>.gov.rs</w:t>
      </w:r>
      <w:r w:rsidR="00B27132" w:rsidRPr="00027B9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r-Latn-RS"/>
        </w:rPr>
        <w:t xml:space="preserve">, </w:t>
      </w:r>
      <w:r w:rsidR="00B27132"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на web страници Службе за управљање кадровима: www.suk.gov.rs, на порталу е-управе, на огласној табли, web страници и периодичном издању огласа Националне службе за запошљавање.</w:t>
      </w:r>
    </w:p>
    <w:p w:rsidR="00E16BBC" w:rsidRDefault="00B27132" w:rsidP="00695440">
      <w:pPr>
        <w:jc w:val="both"/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</w:pPr>
      <w:r w:rsidRPr="00B51D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695440" w:rsidRPr="00E16BBC" w:rsidRDefault="00540C6C" w:rsidP="00695440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Образац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пријаве на конкурс, </w:t>
      </w:r>
      <w: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може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се преузети на званичној  интернет  презентациј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и Републичког секретаријата за законодавство</w:t>
      </w:r>
      <w:r w:rsidR="00A223D9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 Службе за управљање кадровима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или у штампаној верзији на пи</w:t>
      </w:r>
      <w:r w:rsidR="00A13574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>сарници у згради</w:t>
      </w:r>
      <w:r w:rsidR="00695440" w:rsidRPr="00E16BBC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  <w:lang w:val="sr-Cyrl-RS"/>
        </w:rPr>
        <w:t xml:space="preserve"> Владе, Београд, Немањина 11.</w:t>
      </w:r>
    </w:p>
    <w:p w:rsidR="002A25BB" w:rsidRPr="00B51D86" w:rsidRDefault="002A25BB" w:rsidP="00B2713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A25BB" w:rsidRPr="00B51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4E5" w:rsidRDefault="00EF04E5" w:rsidP="00203E8F">
      <w:pPr>
        <w:spacing w:after="0" w:line="240" w:lineRule="auto"/>
      </w:pPr>
      <w:r>
        <w:separator/>
      </w:r>
    </w:p>
  </w:endnote>
  <w:endnote w:type="continuationSeparator" w:id="0">
    <w:p w:rsidR="00EF04E5" w:rsidRDefault="00EF04E5" w:rsidP="0020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4E5" w:rsidRDefault="00EF04E5" w:rsidP="00203E8F">
      <w:pPr>
        <w:spacing w:after="0" w:line="240" w:lineRule="auto"/>
      </w:pPr>
      <w:r>
        <w:separator/>
      </w:r>
    </w:p>
  </w:footnote>
  <w:footnote w:type="continuationSeparator" w:id="0">
    <w:p w:rsidR="00EF04E5" w:rsidRDefault="00EF04E5" w:rsidP="0020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F32C2"/>
    <w:multiLevelType w:val="hybridMultilevel"/>
    <w:tmpl w:val="C394B380"/>
    <w:lvl w:ilvl="0" w:tplc="B9D4A224"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8"/>
    <w:rsid w:val="00027B9E"/>
    <w:rsid w:val="0003383C"/>
    <w:rsid w:val="000550A8"/>
    <w:rsid w:val="00061272"/>
    <w:rsid w:val="000F1E72"/>
    <w:rsid w:val="000F7D94"/>
    <w:rsid w:val="00134C1F"/>
    <w:rsid w:val="001550D1"/>
    <w:rsid w:val="00165579"/>
    <w:rsid w:val="001750BE"/>
    <w:rsid w:val="0019259B"/>
    <w:rsid w:val="00194409"/>
    <w:rsid w:val="001B1864"/>
    <w:rsid w:val="001E6174"/>
    <w:rsid w:val="001F5589"/>
    <w:rsid w:val="00203E8F"/>
    <w:rsid w:val="002315D8"/>
    <w:rsid w:val="00245B34"/>
    <w:rsid w:val="00266E3B"/>
    <w:rsid w:val="00274949"/>
    <w:rsid w:val="0027708E"/>
    <w:rsid w:val="00285FEC"/>
    <w:rsid w:val="002876A4"/>
    <w:rsid w:val="002A25BB"/>
    <w:rsid w:val="002B0646"/>
    <w:rsid w:val="002D3D38"/>
    <w:rsid w:val="002D41CB"/>
    <w:rsid w:val="002E6B87"/>
    <w:rsid w:val="00314DF6"/>
    <w:rsid w:val="00316967"/>
    <w:rsid w:val="00330F65"/>
    <w:rsid w:val="003479A5"/>
    <w:rsid w:val="00352519"/>
    <w:rsid w:val="003E4D77"/>
    <w:rsid w:val="00400E4C"/>
    <w:rsid w:val="00412566"/>
    <w:rsid w:val="00433E7F"/>
    <w:rsid w:val="00474C0F"/>
    <w:rsid w:val="00496C8F"/>
    <w:rsid w:val="004D2319"/>
    <w:rsid w:val="004F56CF"/>
    <w:rsid w:val="00540C6C"/>
    <w:rsid w:val="00593CA2"/>
    <w:rsid w:val="00596D00"/>
    <w:rsid w:val="005B40D6"/>
    <w:rsid w:val="005D2E49"/>
    <w:rsid w:val="005E0F49"/>
    <w:rsid w:val="005E100D"/>
    <w:rsid w:val="005F1447"/>
    <w:rsid w:val="0060098A"/>
    <w:rsid w:val="00612E58"/>
    <w:rsid w:val="0061634A"/>
    <w:rsid w:val="00622683"/>
    <w:rsid w:val="006273B9"/>
    <w:rsid w:val="00692180"/>
    <w:rsid w:val="006939D1"/>
    <w:rsid w:val="00694F7C"/>
    <w:rsid w:val="00695440"/>
    <w:rsid w:val="00696BAE"/>
    <w:rsid w:val="006A11B7"/>
    <w:rsid w:val="006C085C"/>
    <w:rsid w:val="006C3E73"/>
    <w:rsid w:val="006E6BDD"/>
    <w:rsid w:val="006F6EAD"/>
    <w:rsid w:val="00712605"/>
    <w:rsid w:val="00726A26"/>
    <w:rsid w:val="00734366"/>
    <w:rsid w:val="00746DD1"/>
    <w:rsid w:val="00753A2F"/>
    <w:rsid w:val="007657EC"/>
    <w:rsid w:val="007748B4"/>
    <w:rsid w:val="007861DC"/>
    <w:rsid w:val="007A27D6"/>
    <w:rsid w:val="007A6D09"/>
    <w:rsid w:val="007B3B43"/>
    <w:rsid w:val="007C24D9"/>
    <w:rsid w:val="007C5B66"/>
    <w:rsid w:val="007D4791"/>
    <w:rsid w:val="008029B7"/>
    <w:rsid w:val="00831CB8"/>
    <w:rsid w:val="00833083"/>
    <w:rsid w:val="00837558"/>
    <w:rsid w:val="00886421"/>
    <w:rsid w:val="008A0FD4"/>
    <w:rsid w:val="008F3229"/>
    <w:rsid w:val="009268EB"/>
    <w:rsid w:val="00930C5D"/>
    <w:rsid w:val="00936B59"/>
    <w:rsid w:val="009708B3"/>
    <w:rsid w:val="00970A9D"/>
    <w:rsid w:val="0099133A"/>
    <w:rsid w:val="009A6A62"/>
    <w:rsid w:val="009C266C"/>
    <w:rsid w:val="009C3B3F"/>
    <w:rsid w:val="009C5930"/>
    <w:rsid w:val="009C7222"/>
    <w:rsid w:val="009D327B"/>
    <w:rsid w:val="00A038B4"/>
    <w:rsid w:val="00A13574"/>
    <w:rsid w:val="00A14DD7"/>
    <w:rsid w:val="00A223D9"/>
    <w:rsid w:val="00A30041"/>
    <w:rsid w:val="00A34E5A"/>
    <w:rsid w:val="00A35DA0"/>
    <w:rsid w:val="00A42CEA"/>
    <w:rsid w:val="00A513F9"/>
    <w:rsid w:val="00A53048"/>
    <w:rsid w:val="00A704AC"/>
    <w:rsid w:val="00A7636C"/>
    <w:rsid w:val="00A93950"/>
    <w:rsid w:val="00A9511E"/>
    <w:rsid w:val="00AD39ED"/>
    <w:rsid w:val="00AF4D15"/>
    <w:rsid w:val="00B031B3"/>
    <w:rsid w:val="00B12396"/>
    <w:rsid w:val="00B13241"/>
    <w:rsid w:val="00B218B7"/>
    <w:rsid w:val="00B27132"/>
    <w:rsid w:val="00B37A6B"/>
    <w:rsid w:val="00B37FDC"/>
    <w:rsid w:val="00B51D86"/>
    <w:rsid w:val="00B56D01"/>
    <w:rsid w:val="00B62FD6"/>
    <w:rsid w:val="00B7276E"/>
    <w:rsid w:val="00B80DC3"/>
    <w:rsid w:val="00B81DF8"/>
    <w:rsid w:val="00B95D8C"/>
    <w:rsid w:val="00BA182B"/>
    <w:rsid w:val="00BC57AB"/>
    <w:rsid w:val="00C1451B"/>
    <w:rsid w:val="00C27B0E"/>
    <w:rsid w:val="00C54AA7"/>
    <w:rsid w:val="00C77E63"/>
    <w:rsid w:val="00D03887"/>
    <w:rsid w:val="00D04A2F"/>
    <w:rsid w:val="00D206AD"/>
    <w:rsid w:val="00D36E51"/>
    <w:rsid w:val="00D4227D"/>
    <w:rsid w:val="00D768DF"/>
    <w:rsid w:val="00DD751A"/>
    <w:rsid w:val="00E16BBC"/>
    <w:rsid w:val="00E27EE3"/>
    <w:rsid w:val="00E304A4"/>
    <w:rsid w:val="00E845AC"/>
    <w:rsid w:val="00E85532"/>
    <w:rsid w:val="00EA20BD"/>
    <w:rsid w:val="00EB7BAD"/>
    <w:rsid w:val="00EC029A"/>
    <w:rsid w:val="00EF04E5"/>
    <w:rsid w:val="00F16E6B"/>
    <w:rsid w:val="00F24292"/>
    <w:rsid w:val="00F310A1"/>
    <w:rsid w:val="00F372FC"/>
    <w:rsid w:val="00F40C79"/>
    <w:rsid w:val="00F6565C"/>
    <w:rsid w:val="00F75AE6"/>
    <w:rsid w:val="00F829FE"/>
    <w:rsid w:val="00F838B1"/>
    <w:rsid w:val="00F94702"/>
    <w:rsid w:val="00F96BB3"/>
    <w:rsid w:val="00FD727C"/>
    <w:rsid w:val="00FD7BE0"/>
    <w:rsid w:val="00FE462F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5C433-E525-4819-912C-7B3BFB95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E6174"/>
    <w:rPr>
      <w:b/>
      <w:bCs/>
    </w:rPr>
  </w:style>
  <w:style w:type="paragraph" w:customStyle="1" w:styleId="rvps6">
    <w:name w:val="rvps6"/>
    <w:basedOn w:val="Normal"/>
    <w:rsid w:val="00B6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2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6BB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F7D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E8F"/>
  </w:style>
  <w:style w:type="paragraph" w:styleId="Footer">
    <w:name w:val="footer"/>
    <w:basedOn w:val="Normal"/>
    <w:link w:val="FooterChar"/>
    <w:uiPriority w:val="99"/>
    <w:unhideWhenUsed/>
    <w:rsid w:val="00203E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E8F"/>
  </w:style>
  <w:style w:type="character" w:customStyle="1" w:styleId="rvts3">
    <w:name w:val="rvts3"/>
    <w:basedOn w:val="DefaultParagraphFont"/>
    <w:rsid w:val="004D2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CB4D-902A-4278-91E9-BD3CA464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Darko Raspopovic</cp:lastModifiedBy>
  <cp:revision>19</cp:revision>
  <cp:lastPrinted>2019-06-12T12:43:00Z</cp:lastPrinted>
  <dcterms:created xsi:type="dcterms:W3CDTF">2026-03-20T08:04:00Z</dcterms:created>
  <dcterms:modified xsi:type="dcterms:W3CDTF">2026-03-25T11:06:00Z</dcterms:modified>
</cp:coreProperties>
</file>